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8B9D2" w14:textId="77777777" w:rsidR="00205553" w:rsidRDefault="00205553">
      <w:pPr>
        <w:pStyle w:val="BodyText"/>
        <w:rPr>
          <w:rFonts w:ascii="Times New Roman"/>
          <w:sz w:val="20"/>
        </w:rPr>
      </w:pPr>
    </w:p>
    <w:p w14:paraId="0A4D7167" w14:textId="77777777" w:rsidR="00205553" w:rsidRDefault="00205553">
      <w:pPr>
        <w:pStyle w:val="BodyText"/>
        <w:rPr>
          <w:rFonts w:ascii="Times New Roman"/>
          <w:sz w:val="20"/>
        </w:rPr>
      </w:pPr>
    </w:p>
    <w:p w14:paraId="5804342A" w14:textId="77777777" w:rsidR="00205553" w:rsidRDefault="00205553">
      <w:pPr>
        <w:pStyle w:val="BodyText"/>
        <w:rPr>
          <w:rFonts w:ascii="Times New Roman"/>
          <w:sz w:val="20"/>
        </w:rPr>
      </w:pPr>
    </w:p>
    <w:p w14:paraId="34520E7E" w14:textId="77777777" w:rsidR="00205553" w:rsidRDefault="00205553">
      <w:pPr>
        <w:pStyle w:val="BodyText"/>
        <w:rPr>
          <w:rFonts w:ascii="Times New Roman"/>
          <w:sz w:val="20"/>
        </w:rPr>
      </w:pPr>
    </w:p>
    <w:p w14:paraId="4B02CC71" w14:textId="77777777" w:rsidR="00205553" w:rsidRDefault="00205553">
      <w:pPr>
        <w:pStyle w:val="BodyText"/>
        <w:rPr>
          <w:rFonts w:ascii="Times New Roman"/>
          <w:sz w:val="20"/>
        </w:rPr>
      </w:pPr>
    </w:p>
    <w:p w14:paraId="4569EEA1" w14:textId="77777777" w:rsidR="00205553" w:rsidRDefault="00205553">
      <w:pPr>
        <w:pStyle w:val="BodyText"/>
        <w:rPr>
          <w:rFonts w:ascii="Times New Roman"/>
          <w:sz w:val="20"/>
        </w:rPr>
      </w:pPr>
    </w:p>
    <w:p w14:paraId="0BF47FB1" w14:textId="77777777" w:rsidR="00205553" w:rsidRDefault="00205553">
      <w:pPr>
        <w:pStyle w:val="BodyText"/>
        <w:rPr>
          <w:rFonts w:ascii="Times New Roman"/>
          <w:sz w:val="20"/>
        </w:rPr>
      </w:pPr>
    </w:p>
    <w:p w14:paraId="3DD35DAD" w14:textId="77777777" w:rsidR="00205553" w:rsidRDefault="00205553">
      <w:pPr>
        <w:pStyle w:val="BodyText"/>
        <w:rPr>
          <w:rFonts w:ascii="Times New Roman"/>
          <w:sz w:val="20"/>
        </w:rPr>
      </w:pPr>
    </w:p>
    <w:p w14:paraId="70BD8E69" w14:textId="77777777" w:rsidR="00205553" w:rsidRDefault="00205553">
      <w:pPr>
        <w:pStyle w:val="BodyText"/>
        <w:rPr>
          <w:rFonts w:ascii="Times New Roman"/>
          <w:sz w:val="20"/>
        </w:rPr>
      </w:pPr>
    </w:p>
    <w:p w14:paraId="330D46CF" w14:textId="77777777" w:rsidR="00205553" w:rsidRDefault="00205553">
      <w:pPr>
        <w:pStyle w:val="BodyText"/>
        <w:rPr>
          <w:rFonts w:ascii="Times New Roman"/>
          <w:sz w:val="20"/>
        </w:rPr>
      </w:pPr>
    </w:p>
    <w:p w14:paraId="1F6245FF" w14:textId="77777777" w:rsidR="00205553" w:rsidRDefault="00205553">
      <w:pPr>
        <w:pStyle w:val="BodyText"/>
        <w:rPr>
          <w:rFonts w:ascii="Times New Roman"/>
          <w:sz w:val="20"/>
        </w:rPr>
      </w:pPr>
    </w:p>
    <w:p w14:paraId="18241677" w14:textId="77777777" w:rsidR="00205553" w:rsidRDefault="00205553">
      <w:pPr>
        <w:pStyle w:val="BodyText"/>
        <w:rPr>
          <w:rFonts w:ascii="Times New Roman"/>
          <w:sz w:val="20"/>
        </w:rPr>
      </w:pPr>
    </w:p>
    <w:p w14:paraId="3B7E8A01" w14:textId="77777777" w:rsidR="00205553" w:rsidRDefault="00205553">
      <w:pPr>
        <w:pStyle w:val="BodyText"/>
        <w:rPr>
          <w:rFonts w:ascii="Times New Roman"/>
          <w:sz w:val="20"/>
        </w:rPr>
      </w:pPr>
    </w:p>
    <w:p w14:paraId="008119BD" w14:textId="77777777" w:rsidR="00205553" w:rsidRDefault="00205553">
      <w:pPr>
        <w:pStyle w:val="BodyText"/>
        <w:rPr>
          <w:rFonts w:ascii="Times New Roman"/>
          <w:sz w:val="20"/>
        </w:rPr>
      </w:pPr>
    </w:p>
    <w:p w14:paraId="73C5252C" w14:textId="77777777" w:rsidR="00205553" w:rsidRDefault="00205553">
      <w:pPr>
        <w:pStyle w:val="BodyText"/>
        <w:rPr>
          <w:rFonts w:ascii="Times New Roman"/>
          <w:sz w:val="20"/>
        </w:rPr>
      </w:pPr>
    </w:p>
    <w:p w14:paraId="6D300E0E" w14:textId="77777777" w:rsidR="00205553" w:rsidRDefault="00205553">
      <w:pPr>
        <w:pStyle w:val="BodyText"/>
        <w:rPr>
          <w:rFonts w:ascii="Times New Roman"/>
          <w:sz w:val="20"/>
        </w:rPr>
      </w:pPr>
    </w:p>
    <w:p w14:paraId="67982B3D" w14:textId="77777777" w:rsidR="00205553" w:rsidRDefault="00205553">
      <w:pPr>
        <w:pStyle w:val="BodyText"/>
        <w:rPr>
          <w:rFonts w:ascii="Times New Roman"/>
          <w:sz w:val="20"/>
        </w:rPr>
      </w:pPr>
    </w:p>
    <w:p w14:paraId="53BFC29D" w14:textId="77777777" w:rsidR="00205553" w:rsidRDefault="00205553">
      <w:pPr>
        <w:pStyle w:val="BodyText"/>
        <w:rPr>
          <w:rFonts w:ascii="Times New Roman"/>
          <w:sz w:val="20"/>
        </w:rPr>
      </w:pPr>
    </w:p>
    <w:p w14:paraId="7E99D9BF" w14:textId="77777777" w:rsidR="00205553" w:rsidRDefault="00205553">
      <w:pPr>
        <w:pStyle w:val="BodyText"/>
        <w:rPr>
          <w:rFonts w:ascii="Times New Roman"/>
          <w:sz w:val="20"/>
        </w:rPr>
      </w:pPr>
    </w:p>
    <w:p w14:paraId="6F4376FC" w14:textId="77777777" w:rsidR="00205553" w:rsidRDefault="00205553">
      <w:pPr>
        <w:pStyle w:val="BodyText"/>
        <w:spacing w:before="7"/>
        <w:rPr>
          <w:rFonts w:ascii="Times New Roman"/>
          <w:sz w:val="20"/>
        </w:rPr>
      </w:pPr>
    </w:p>
    <w:p w14:paraId="0A389278" w14:textId="77777777" w:rsidR="00205553" w:rsidRDefault="003D10E7">
      <w:pPr>
        <w:pStyle w:val="BodyText"/>
        <w:spacing w:before="81" w:line="154" w:lineRule="exact"/>
        <w:ind w:left="2196" w:right="1810" w:firstLine="5"/>
        <w:jc w:val="both"/>
      </w:pPr>
      <w:r>
        <w:rPr>
          <w:noProof/>
        </w:rPr>
        <w:drawing>
          <wp:anchor distT="0" distB="0" distL="0" distR="0" simplePos="0" relativeHeight="268432751" behindDoc="1" locked="0" layoutInCell="1" allowOverlap="1" wp14:anchorId="5446545A" wp14:editId="291EE27A">
            <wp:simplePos x="0" y="0"/>
            <wp:positionH relativeFrom="page">
              <wp:posOffset>2137473</wp:posOffset>
            </wp:positionH>
            <wp:positionV relativeFrom="paragraph">
              <wp:posOffset>-1691911</wp:posOffset>
            </wp:positionV>
            <wp:extent cx="3676116" cy="36685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116" cy="366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tooth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extracted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implant,</w:t>
      </w:r>
      <w:r>
        <w:rPr>
          <w:spacing w:val="-4"/>
        </w:rPr>
        <w:t xml:space="preserve"> </w:t>
      </w:r>
      <w:r>
        <w:t xml:space="preserve">you may qualify for a tooth socket restoration </w:t>
      </w:r>
      <w:r>
        <w:rPr>
          <w:spacing w:val="-3"/>
        </w:rPr>
        <w:t xml:space="preserve">research </w:t>
      </w:r>
      <w:r>
        <w:rPr>
          <w:spacing w:val="-4"/>
        </w:rPr>
        <w:t xml:space="preserve">study. </w:t>
      </w:r>
      <w:r>
        <w:t xml:space="preserve">Researchers at the University of Colorado School of </w:t>
      </w:r>
      <w:r>
        <w:rPr>
          <w:spacing w:val="-3"/>
        </w:rPr>
        <w:t xml:space="preserve">Dental Medicine are evaluating </w:t>
      </w:r>
      <w:r>
        <w:t xml:space="preserve">a </w:t>
      </w:r>
      <w:r>
        <w:rPr>
          <w:spacing w:val="-3"/>
        </w:rPr>
        <w:t xml:space="preserve">socket-augmentation </w:t>
      </w:r>
      <w:r>
        <w:rPr>
          <w:spacing w:val="-4"/>
        </w:rPr>
        <w:t xml:space="preserve">procedure </w:t>
      </w:r>
      <w:r>
        <w:rPr>
          <w:spacing w:val="-3"/>
        </w:rPr>
        <w:t>that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appearance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functioning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implants.</w:t>
      </w:r>
    </w:p>
    <w:p w14:paraId="3757AEE1" w14:textId="77777777" w:rsidR="00205553" w:rsidRDefault="00205553">
      <w:pPr>
        <w:spacing w:line="154" w:lineRule="exact"/>
        <w:jc w:val="both"/>
        <w:sectPr w:rsidR="00205553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39DCCACD" w14:textId="77777777" w:rsidR="00205553" w:rsidRDefault="00205553">
      <w:pPr>
        <w:pStyle w:val="BodyText"/>
        <w:spacing w:before="6"/>
      </w:pPr>
    </w:p>
    <w:p w14:paraId="665CE4E0" w14:textId="77777777" w:rsidR="00205553" w:rsidRPr="003D10E7" w:rsidRDefault="003D10E7">
      <w:pPr>
        <w:pStyle w:val="Heading1"/>
        <w:rPr>
          <w:sz w:val="12"/>
          <w:szCs w:val="12"/>
        </w:rPr>
      </w:pPr>
      <w:r w:rsidRPr="003D10E7">
        <w:rPr>
          <w:sz w:val="12"/>
          <w:szCs w:val="12"/>
        </w:rPr>
        <w:t>Qualified participants over age 18 will receive:</w:t>
      </w:r>
    </w:p>
    <w:p w14:paraId="14C54D61" w14:textId="77777777" w:rsidR="00205553" w:rsidRDefault="003D10E7">
      <w:pPr>
        <w:pStyle w:val="ListParagraph"/>
        <w:numPr>
          <w:ilvl w:val="0"/>
          <w:numId w:val="1"/>
        </w:numPr>
        <w:tabs>
          <w:tab w:val="left" w:pos="2311"/>
        </w:tabs>
        <w:spacing w:before="96"/>
        <w:rPr>
          <w:sz w:val="13"/>
        </w:rPr>
      </w:pPr>
      <w:r>
        <w:rPr>
          <w:sz w:val="13"/>
        </w:rPr>
        <w:t>A screening</w:t>
      </w:r>
      <w:r>
        <w:rPr>
          <w:spacing w:val="13"/>
          <w:sz w:val="13"/>
        </w:rPr>
        <w:t xml:space="preserve"> </w:t>
      </w:r>
      <w:r>
        <w:rPr>
          <w:sz w:val="13"/>
        </w:rPr>
        <w:t>exam</w:t>
      </w:r>
    </w:p>
    <w:p w14:paraId="70363A35" w14:textId="77777777" w:rsidR="00205553" w:rsidRDefault="003D10E7">
      <w:pPr>
        <w:pStyle w:val="ListParagraph"/>
        <w:numPr>
          <w:ilvl w:val="0"/>
          <w:numId w:val="1"/>
        </w:numPr>
        <w:tabs>
          <w:tab w:val="left" w:pos="2311"/>
        </w:tabs>
        <w:spacing w:line="153" w:lineRule="exact"/>
        <w:rPr>
          <w:sz w:val="13"/>
        </w:rPr>
      </w:pPr>
      <w:r>
        <w:rPr>
          <w:sz w:val="13"/>
        </w:rPr>
        <w:t xml:space="preserve">Study-related visits and monitoring by oral </w:t>
      </w:r>
      <w:r>
        <w:rPr>
          <w:spacing w:val="7"/>
          <w:sz w:val="13"/>
        </w:rPr>
        <w:t xml:space="preserve"> </w:t>
      </w:r>
      <w:r>
        <w:rPr>
          <w:sz w:val="13"/>
        </w:rPr>
        <w:t>surgeons</w:t>
      </w:r>
    </w:p>
    <w:p w14:paraId="6B63F764" w14:textId="79A62F4D" w:rsidR="00205553" w:rsidRDefault="0018358E">
      <w:pPr>
        <w:pStyle w:val="ListParagraph"/>
        <w:numPr>
          <w:ilvl w:val="0"/>
          <w:numId w:val="1"/>
        </w:numPr>
        <w:tabs>
          <w:tab w:val="left" w:pos="2311"/>
        </w:tabs>
        <w:rPr>
          <w:sz w:val="13"/>
        </w:rPr>
      </w:pPr>
      <w:r>
        <w:rPr>
          <w:sz w:val="13"/>
        </w:rPr>
        <w:t>Compensation will be provided</w:t>
      </w:r>
      <w:bookmarkStart w:id="0" w:name="_GoBack"/>
      <w:bookmarkEnd w:id="0"/>
    </w:p>
    <w:p w14:paraId="7516A625" w14:textId="77777777" w:rsidR="00205553" w:rsidRDefault="00205553">
      <w:pPr>
        <w:pStyle w:val="BodyText"/>
        <w:spacing w:before="4"/>
        <w:rPr>
          <w:sz w:val="9"/>
        </w:rPr>
      </w:pPr>
    </w:p>
    <w:p w14:paraId="00F0CC29" w14:textId="77777777" w:rsidR="00205553" w:rsidRDefault="003D10E7">
      <w:pPr>
        <w:pStyle w:val="BodyText"/>
        <w:spacing w:line="155" w:lineRule="exact"/>
        <w:ind w:left="2225"/>
      </w:pPr>
      <w:r>
        <w:t xml:space="preserve">If you or someone you know would like to </w:t>
      </w:r>
      <w:proofErr w:type="gramStart"/>
      <w:r>
        <w:t>learn  more</w:t>
      </w:r>
      <w:proofErr w:type="gramEnd"/>
      <w:r>
        <w:t>,</w:t>
      </w:r>
    </w:p>
    <w:p w14:paraId="30D4F7F8" w14:textId="77777777" w:rsidR="00205553" w:rsidRDefault="003D10E7">
      <w:pPr>
        <w:pStyle w:val="Heading1"/>
        <w:spacing w:line="155" w:lineRule="exact"/>
        <w:ind w:left="2226"/>
      </w:pPr>
      <w:proofErr w:type="gramStart"/>
      <w:r>
        <w:t>contact</w:t>
      </w:r>
      <w:proofErr w:type="gramEnd"/>
      <w:r>
        <w:t xml:space="preserve"> Wendy Meyer at (303)  724-XXXX</w:t>
      </w:r>
    </w:p>
    <w:p w14:paraId="7539ABF9" w14:textId="77777777" w:rsidR="00205553" w:rsidRDefault="003D10E7">
      <w:pPr>
        <w:pStyle w:val="BodyText"/>
        <w:rPr>
          <w:rFonts w:ascii="FrutigerLTStd-Bold"/>
          <w:b/>
          <w:sz w:val="10"/>
        </w:rPr>
      </w:pPr>
      <w:r>
        <w:br w:type="column"/>
      </w:r>
    </w:p>
    <w:p w14:paraId="408774B8" w14:textId="77777777" w:rsidR="00205553" w:rsidRDefault="00205553">
      <w:pPr>
        <w:pStyle w:val="BodyText"/>
        <w:rPr>
          <w:rFonts w:ascii="FrutigerLTStd-Bold"/>
          <w:b/>
          <w:sz w:val="10"/>
        </w:rPr>
      </w:pPr>
    </w:p>
    <w:p w14:paraId="27957F73" w14:textId="77777777" w:rsidR="00205553" w:rsidRDefault="00205553">
      <w:pPr>
        <w:pStyle w:val="BodyText"/>
        <w:rPr>
          <w:rFonts w:ascii="FrutigerLTStd-Bold"/>
          <w:b/>
          <w:sz w:val="10"/>
        </w:rPr>
      </w:pPr>
    </w:p>
    <w:p w14:paraId="2D4738FE" w14:textId="77777777" w:rsidR="00205553" w:rsidRDefault="00205553">
      <w:pPr>
        <w:pStyle w:val="BodyText"/>
        <w:rPr>
          <w:rFonts w:ascii="FrutigerLTStd-Bold"/>
          <w:b/>
          <w:sz w:val="10"/>
        </w:rPr>
      </w:pPr>
    </w:p>
    <w:p w14:paraId="2062366D" w14:textId="77777777" w:rsidR="00205553" w:rsidRDefault="00205553">
      <w:pPr>
        <w:pStyle w:val="BodyText"/>
        <w:rPr>
          <w:rFonts w:ascii="FrutigerLTStd-Bold"/>
          <w:b/>
          <w:sz w:val="10"/>
        </w:rPr>
      </w:pPr>
    </w:p>
    <w:p w14:paraId="72CEB861" w14:textId="77777777" w:rsidR="00205553" w:rsidRDefault="00205553">
      <w:pPr>
        <w:pStyle w:val="BodyText"/>
        <w:rPr>
          <w:rFonts w:ascii="FrutigerLTStd-Bold"/>
          <w:b/>
          <w:sz w:val="10"/>
        </w:rPr>
      </w:pPr>
    </w:p>
    <w:p w14:paraId="7F8457B2" w14:textId="77777777" w:rsidR="00205553" w:rsidRDefault="00205553">
      <w:pPr>
        <w:pStyle w:val="BodyText"/>
        <w:rPr>
          <w:rFonts w:ascii="FrutigerLTStd-Bold"/>
          <w:b/>
          <w:sz w:val="10"/>
        </w:rPr>
      </w:pPr>
    </w:p>
    <w:p w14:paraId="13254E9D" w14:textId="77777777" w:rsidR="00205553" w:rsidRDefault="00205553">
      <w:pPr>
        <w:pStyle w:val="BodyText"/>
        <w:rPr>
          <w:rFonts w:ascii="FrutigerLTStd-Bold"/>
          <w:b/>
          <w:sz w:val="10"/>
        </w:rPr>
      </w:pPr>
    </w:p>
    <w:p w14:paraId="194595C2" w14:textId="77777777" w:rsidR="00205553" w:rsidRDefault="00205553">
      <w:pPr>
        <w:pStyle w:val="BodyText"/>
        <w:spacing w:before="9"/>
        <w:rPr>
          <w:rFonts w:ascii="FrutigerLTStd-Bold"/>
          <w:b/>
          <w:sz w:val="7"/>
        </w:rPr>
      </w:pPr>
    </w:p>
    <w:p w14:paraId="1D8EFA36" w14:textId="77777777" w:rsidR="00205553" w:rsidRDefault="003D10E7">
      <w:pPr>
        <w:spacing w:line="120" w:lineRule="exact"/>
        <w:ind w:left="422"/>
        <w:rPr>
          <w:sz w:val="10"/>
        </w:rPr>
      </w:pPr>
      <w:r>
        <w:rPr>
          <w:sz w:val="10"/>
        </w:rPr>
        <w:t>COMIRB#</w:t>
      </w:r>
    </w:p>
    <w:p w14:paraId="1121AF14" w14:textId="77777777" w:rsidR="00205553" w:rsidRDefault="003D10E7">
      <w:pPr>
        <w:ind w:left="422"/>
        <w:rPr>
          <w:sz w:val="10"/>
        </w:rPr>
      </w:pPr>
      <w:r>
        <w:rPr>
          <w:sz w:val="10"/>
        </w:rPr>
        <w:t>Name, Principal Investigator</w:t>
      </w:r>
    </w:p>
    <w:sectPr w:rsidR="00205553">
      <w:type w:val="continuous"/>
      <w:pgSz w:w="12240" w:h="15840"/>
      <w:pgMar w:top="1500" w:right="1720" w:bottom="280" w:left="1720" w:header="720" w:footer="720" w:gutter="0"/>
      <w:cols w:num="2" w:space="720" w:equalWidth="0">
        <w:col w:w="5405" w:space="40"/>
        <w:col w:w="33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LTStd-Ligh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Bol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4F9B"/>
    <w:multiLevelType w:val="hybridMultilevel"/>
    <w:tmpl w:val="753A9194"/>
    <w:lvl w:ilvl="0" w:tplc="674A22E4">
      <w:start w:val="1"/>
      <w:numFmt w:val="bullet"/>
      <w:lvlText w:val="•"/>
      <w:lvlJc w:val="left"/>
      <w:pPr>
        <w:ind w:left="2310" w:hanging="103"/>
      </w:pPr>
      <w:rPr>
        <w:rFonts w:ascii="FrutigerLTStd-Light" w:eastAsia="FrutigerLTStd-Light" w:hAnsi="FrutigerLTStd-Light" w:cs="FrutigerLTStd-Light" w:hint="default"/>
        <w:color w:val="CFB37E"/>
        <w:w w:val="101"/>
        <w:sz w:val="13"/>
        <w:szCs w:val="13"/>
      </w:rPr>
    </w:lvl>
    <w:lvl w:ilvl="1" w:tplc="D7849B74">
      <w:start w:val="1"/>
      <w:numFmt w:val="bullet"/>
      <w:lvlText w:val="•"/>
      <w:lvlJc w:val="left"/>
      <w:pPr>
        <w:ind w:left="2628" w:hanging="103"/>
      </w:pPr>
      <w:rPr>
        <w:rFonts w:hint="default"/>
      </w:rPr>
    </w:lvl>
    <w:lvl w:ilvl="2" w:tplc="3E8288D0">
      <w:start w:val="1"/>
      <w:numFmt w:val="bullet"/>
      <w:lvlText w:val="•"/>
      <w:lvlJc w:val="left"/>
      <w:pPr>
        <w:ind w:left="2937" w:hanging="103"/>
      </w:pPr>
      <w:rPr>
        <w:rFonts w:hint="default"/>
      </w:rPr>
    </w:lvl>
    <w:lvl w:ilvl="3" w:tplc="0FA23F2C">
      <w:start w:val="1"/>
      <w:numFmt w:val="bullet"/>
      <w:lvlText w:val="•"/>
      <w:lvlJc w:val="left"/>
      <w:pPr>
        <w:ind w:left="3245" w:hanging="103"/>
      </w:pPr>
      <w:rPr>
        <w:rFonts w:hint="default"/>
      </w:rPr>
    </w:lvl>
    <w:lvl w:ilvl="4" w:tplc="02EC5202">
      <w:start w:val="1"/>
      <w:numFmt w:val="bullet"/>
      <w:lvlText w:val="•"/>
      <w:lvlJc w:val="left"/>
      <w:pPr>
        <w:ind w:left="3554" w:hanging="103"/>
      </w:pPr>
      <w:rPr>
        <w:rFonts w:hint="default"/>
      </w:rPr>
    </w:lvl>
    <w:lvl w:ilvl="5" w:tplc="83E8F66E">
      <w:start w:val="1"/>
      <w:numFmt w:val="bullet"/>
      <w:lvlText w:val="•"/>
      <w:lvlJc w:val="left"/>
      <w:pPr>
        <w:ind w:left="3862" w:hanging="103"/>
      </w:pPr>
      <w:rPr>
        <w:rFonts w:hint="default"/>
      </w:rPr>
    </w:lvl>
    <w:lvl w:ilvl="6" w:tplc="9F562D2E">
      <w:start w:val="1"/>
      <w:numFmt w:val="bullet"/>
      <w:lvlText w:val="•"/>
      <w:lvlJc w:val="left"/>
      <w:pPr>
        <w:ind w:left="4171" w:hanging="103"/>
      </w:pPr>
      <w:rPr>
        <w:rFonts w:hint="default"/>
      </w:rPr>
    </w:lvl>
    <w:lvl w:ilvl="7" w:tplc="B83A1B40">
      <w:start w:val="1"/>
      <w:numFmt w:val="bullet"/>
      <w:lvlText w:val="•"/>
      <w:lvlJc w:val="left"/>
      <w:pPr>
        <w:ind w:left="4479" w:hanging="103"/>
      </w:pPr>
      <w:rPr>
        <w:rFonts w:hint="default"/>
      </w:rPr>
    </w:lvl>
    <w:lvl w:ilvl="8" w:tplc="CC546B3E">
      <w:start w:val="1"/>
      <w:numFmt w:val="bullet"/>
      <w:lvlText w:val="•"/>
      <w:lvlJc w:val="left"/>
      <w:pPr>
        <w:ind w:left="4788" w:hanging="1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5553"/>
    <w:rsid w:val="0018358E"/>
    <w:rsid w:val="00205553"/>
    <w:rsid w:val="003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41FDA"/>
  <w15:docId w15:val="{9D9D4FC5-EEF3-4807-BCEA-DBA93FCE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utigerLTStd-Light" w:eastAsia="FrutigerLTStd-Light" w:hAnsi="FrutigerLTStd-Light" w:cs="FrutigerLTStd-Light"/>
    </w:rPr>
  </w:style>
  <w:style w:type="paragraph" w:styleId="Heading1">
    <w:name w:val="heading 1"/>
    <w:basedOn w:val="Normal"/>
    <w:uiPriority w:val="1"/>
    <w:qFormat/>
    <w:pPr>
      <w:ind w:left="2222"/>
      <w:outlineLvl w:val="0"/>
    </w:pPr>
    <w:rPr>
      <w:rFonts w:ascii="FrutigerLTStd-Bold" w:eastAsia="FrutigerLTStd-Bold" w:hAnsi="FrutigerLTStd-Bold" w:cs="FrutigerLTStd-Bold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spacing w:line="155" w:lineRule="exact"/>
      <w:ind w:left="2310" w:hanging="1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7E17F30948D4080312DBF4246AC7F" ma:contentTypeVersion="1" ma:contentTypeDescription="Create a new document." ma:contentTypeScope="" ma:versionID="1837e1cd1424c079f1c3bc41d3638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FFD3DC-821D-4108-893A-A079386718AE}"/>
</file>

<file path=customXml/itemProps2.xml><?xml version="1.0" encoding="utf-8"?>
<ds:datastoreItem xmlns:ds="http://schemas.openxmlformats.org/officeDocument/2006/customXml" ds:itemID="{5F0FA54B-5E72-40BC-8BFD-F2091C687146}"/>
</file>

<file path=customXml/itemProps3.xml><?xml version="1.0" encoding="utf-8"?>
<ds:datastoreItem xmlns:ds="http://schemas.openxmlformats.org/officeDocument/2006/customXml" ds:itemID="{8C1FA5B9-1A71-4BB5-B4E4-53DC386E7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220764_SMAd</vt:lpstr>
    </vt:vector>
  </TitlesOfParts>
  <Company>University of Colorado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220764_SMAd</dc:title>
  <cp:lastModifiedBy>Hammack, Barbara N</cp:lastModifiedBy>
  <cp:revision>3</cp:revision>
  <dcterms:created xsi:type="dcterms:W3CDTF">2016-06-23T13:23:00Z</dcterms:created>
  <dcterms:modified xsi:type="dcterms:W3CDTF">2016-06-24T15:47:00Z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2016-06-23T00:00:00Z</vt:filetime>
  </property>
  <property fmtid="{D5CDD505-2E9C-101B-9397-08002B2CF9AE}" pid="5" name="ContentTypeId">
    <vt:lpwstr>0x01010098D7E17F30948D4080312DBF4246AC7F</vt:lpwstr>
  </property>
</Properties>
</file>